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8F1C" w14:textId="54549DF2" w:rsidR="003A6C2A" w:rsidRDefault="008B2AA5">
      <w:pPr>
        <w:pStyle w:val="BodyText"/>
        <w:spacing w:before="3"/>
        <w:rPr>
          <w:sz w:val="21"/>
        </w:rPr>
      </w:pPr>
      <w:r>
        <w:rPr>
          <w:sz w:val="21"/>
        </w:rPr>
        <w:t xml:space="preserve">                                                 </w:t>
      </w:r>
      <w:r w:rsidRPr="008B2AA5">
        <w:rPr>
          <w:noProof/>
          <w:sz w:val="24"/>
        </w:rPr>
        <w:drawing>
          <wp:inline distT="0" distB="0" distL="0" distR="0" wp14:anchorId="3F70ED35" wp14:editId="02B6A831">
            <wp:extent cx="2843530" cy="1483112"/>
            <wp:effectExtent l="0" t="0" r="0" b="0"/>
            <wp:docPr id="2" name="Picture 2" descr="C:\Users\1063442689C\OneDrive - United States Air Force\Desktop\AAR Photos\AFSVC Logo_UNITE_JPG_RGB_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63442689C\OneDrive - United States Air Force\Desktop\AAR Photos\AFSVC Logo_UNITE_JPG_RGB_Full 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69" cy="149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5F815" w14:textId="38D4F423" w:rsidR="00A45FEA" w:rsidRDefault="002064E1" w:rsidP="00A45FEA">
      <w:pPr>
        <w:ind w:left="6480" w:right="113"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060B7817" wp14:editId="7C0722F4">
                <wp:simplePos x="0" y="0"/>
                <wp:positionH relativeFrom="column">
                  <wp:posOffset>4311650</wp:posOffset>
                </wp:positionH>
                <wp:positionV relativeFrom="paragraph">
                  <wp:posOffset>115570</wp:posOffset>
                </wp:positionV>
                <wp:extent cx="1400175" cy="2286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13BCF" w14:textId="6CC4CF35" w:rsidR="008129AF" w:rsidRPr="008129AF" w:rsidRDefault="008129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8129AF">
                              <w:rPr>
                                <w:sz w:val="18"/>
                              </w:rPr>
                              <w:t>ENTER DATE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8129AF">
                              <w:rPr>
                                <w:sz w:val="18"/>
                              </w:rPr>
                              <w:t>HERE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B781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9.5pt;margin-top:9.1pt;width:110.25pt;height:18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">
                <v:textbox>
                  <w:txbxContent>
                    <w:p w14:paraId="40713BCF" w14:textId="6CC4CF35" w:rsidR="008129AF" w:rsidRPr="008129AF" w:rsidRDefault="008129A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 w:rsidRPr="008129AF">
                        <w:rPr>
                          <w:sz w:val="18"/>
                        </w:rPr>
                        <w:t>ENTER DATE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8129AF">
                        <w:rPr>
                          <w:sz w:val="18"/>
                        </w:rPr>
                        <w:t>HERE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A218F1D" w14:textId="213C9711" w:rsidR="003A6C2A" w:rsidRDefault="003A6C2A" w:rsidP="008129AF">
      <w:pPr>
        <w:ind w:left="8550" w:right="113"/>
        <w:rPr>
          <w:sz w:val="24"/>
        </w:rPr>
      </w:pPr>
    </w:p>
    <w:p w14:paraId="6A218F1E" w14:textId="77777777" w:rsidR="003A6C2A" w:rsidRDefault="003A6C2A">
      <w:pPr>
        <w:pStyle w:val="BodyText"/>
        <w:rPr>
          <w:sz w:val="24"/>
        </w:rPr>
      </w:pPr>
    </w:p>
    <w:p w14:paraId="04E70CF7" w14:textId="77777777" w:rsidR="00B96247" w:rsidRDefault="00B96247">
      <w:pPr>
        <w:ind w:left="164"/>
        <w:rPr>
          <w:sz w:val="24"/>
        </w:rPr>
      </w:pPr>
    </w:p>
    <w:p w14:paraId="6A218F1F" w14:textId="430A8041" w:rsidR="003A6C2A" w:rsidRDefault="009C7EA2">
      <w:pPr>
        <w:ind w:left="164"/>
        <w:rPr>
          <w:sz w:val="24"/>
        </w:rPr>
      </w:pPr>
      <w:r>
        <w:rPr>
          <w:sz w:val="24"/>
        </w:rPr>
        <w:t>MEMORANDUM FOR COMMUNITY COHESION COORDINATOR</w:t>
      </w:r>
    </w:p>
    <w:p w14:paraId="6A218F20" w14:textId="77777777" w:rsidR="003A6C2A" w:rsidRDefault="003A6C2A">
      <w:pPr>
        <w:pStyle w:val="BodyText"/>
        <w:spacing w:before="8"/>
        <w:rPr>
          <w:sz w:val="31"/>
        </w:rPr>
      </w:pPr>
    </w:p>
    <w:p w14:paraId="6A218F21" w14:textId="4037C82C" w:rsidR="003A6C2A" w:rsidRDefault="008129AF">
      <w:pPr>
        <w:ind w:left="164"/>
        <w:rPr>
          <w:sz w:val="24"/>
        </w:rPr>
      </w:pPr>
      <w:r>
        <w:rPr>
          <w:sz w:val="24"/>
        </w:rPr>
        <w:t>FROM</w:t>
      </w:r>
      <w:proofErr w:type="gramStart"/>
      <w:r>
        <w:rPr>
          <w:sz w:val="24"/>
        </w:rPr>
        <w:t xml:space="preserve">:  </w:t>
      </w:r>
      <w:r w:rsidRPr="008129AF">
        <w:rPr>
          <w:sz w:val="24"/>
          <w:szCs w:val="24"/>
        </w:rPr>
        <w:t>(</w:t>
      </w:r>
      <w:proofErr w:type="gramEnd"/>
      <w:r w:rsidRPr="008129AF">
        <w:rPr>
          <w:sz w:val="24"/>
          <w:szCs w:val="24"/>
        </w:rPr>
        <w:t>ENTER YOUR SQUADRON HERE)</w:t>
      </w:r>
    </w:p>
    <w:p w14:paraId="6A218F22" w14:textId="77777777" w:rsidR="003A6C2A" w:rsidRDefault="003A6C2A">
      <w:pPr>
        <w:pStyle w:val="BodyText"/>
        <w:rPr>
          <w:sz w:val="25"/>
        </w:rPr>
      </w:pPr>
    </w:p>
    <w:p w14:paraId="6A218F23" w14:textId="77777777" w:rsidR="003A6C2A" w:rsidRDefault="009C7EA2">
      <w:pPr>
        <w:ind w:left="164"/>
        <w:rPr>
          <w:sz w:val="24"/>
        </w:rPr>
      </w:pPr>
      <w:r>
        <w:rPr>
          <w:sz w:val="24"/>
        </w:rPr>
        <w:t>SUBJECT: Letter of Appointment</w:t>
      </w:r>
    </w:p>
    <w:p w14:paraId="6A218F24" w14:textId="77777777" w:rsidR="003A6C2A" w:rsidRDefault="009C7EA2">
      <w:pPr>
        <w:spacing w:before="10"/>
        <w:ind w:left="1322"/>
        <w:rPr>
          <w:sz w:val="24"/>
        </w:rPr>
      </w:pPr>
      <w:r>
        <w:rPr>
          <w:sz w:val="24"/>
        </w:rPr>
        <w:t>Squadron Unite Program Point of Contacts (POCs)</w:t>
      </w:r>
    </w:p>
    <w:p w14:paraId="6A218F25" w14:textId="77777777" w:rsidR="003A6C2A" w:rsidRDefault="003A6C2A">
      <w:pPr>
        <w:pStyle w:val="BodyText"/>
        <w:rPr>
          <w:sz w:val="24"/>
        </w:rPr>
      </w:pPr>
    </w:p>
    <w:p w14:paraId="6A218F26" w14:textId="096FDEEE" w:rsidR="003A6C2A" w:rsidRDefault="009C7EA2">
      <w:pPr>
        <w:pStyle w:val="ListParagraph"/>
        <w:numPr>
          <w:ilvl w:val="0"/>
          <w:numId w:val="3"/>
        </w:numPr>
        <w:tabs>
          <w:tab w:val="left" w:pos="396"/>
        </w:tabs>
        <w:ind w:right="358" w:hanging="181"/>
      </w:pPr>
      <w:r>
        <w:t>The following personnel are appointed Primary and Alternate Squadron Unite Program POCs for th</w:t>
      </w:r>
      <w:r w:rsidR="00A45FEA">
        <w:t xml:space="preserve">e </w:t>
      </w:r>
      <w:r w:rsidR="008129AF" w:rsidRPr="008129AF">
        <w:rPr>
          <w:sz w:val="24"/>
          <w:szCs w:val="24"/>
        </w:rPr>
        <w:t>(ENTER YOUR SQUADRON HERE)</w:t>
      </w:r>
    </w:p>
    <w:p w14:paraId="6A218F27" w14:textId="77777777" w:rsidR="003A6C2A" w:rsidRDefault="003A6C2A">
      <w:pPr>
        <w:pStyle w:val="BodyText"/>
        <w:spacing w:before="6"/>
      </w:pPr>
    </w:p>
    <w:tbl>
      <w:tblPr>
        <w:tblW w:w="0" w:type="auto"/>
        <w:tblInd w:w="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900"/>
        <w:gridCol w:w="1889"/>
        <w:gridCol w:w="2899"/>
        <w:gridCol w:w="1776"/>
      </w:tblGrid>
      <w:tr w:rsidR="003A6C2A" w14:paraId="6A218F2D" w14:textId="77777777">
        <w:trPr>
          <w:trHeight w:val="248"/>
        </w:trPr>
        <w:tc>
          <w:tcPr>
            <w:tcW w:w="1171" w:type="dxa"/>
          </w:tcPr>
          <w:p w14:paraId="6A218F28" w14:textId="77777777" w:rsidR="003A6C2A" w:rsidRDefault="003A6C2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00" w:type="dxa"/>
          </w:tcPr>
          <w:p w14:paraId="6A218F29" w14:textId="77777777" w:rsidR="003A6C2A" w:rsidRDefault="009C7EA2">
            <w:pPr>
              <w:pStyle w:val="TableParagraph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89" w:type="dxa"/>
          </w:tcPr>
          <w:p w14:paraId="6A218F2A" w14:textId="77777777" w:rsidR="003A6C2A" w:rsidRDefault="009C7EA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99" w:type="dxa"/>
          </w:tcPr>
          <w:p w14:paraId="6A218F2B" w14:textId="77777777" w:rsidR="003A6C2A" w:rsidRDefault="009C7EA2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776" w:type="dxa"/>
          </w:tcPr>
          <w:p w14:paraId="6A218F2C" w14:textId="77777777" w:rsidR="003A6C2A" w:rsidRDefault="009C7EA2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Duty Phone</w:t>
            </w:r>
          </w:p>
        </w:tc>
      </w:tr>
      <w:tr w:rsidR="003A6C2A" w14:paraId="6A218F33" w14:textId="77777777">
        <w:trPr>
          <w:trHeight w:val="246"/>
        </w:trPr>
        <w:tc>
          <w:tcPr>
            <w:tcW w:w="1171" w:type="dxa"/>
          </w:tcPr>
          <w:p w14:paraId="6A218F2E" w14:textId="77777777" w:rsidR="003A6C2A" w:rsidRDefault="009C7EA2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Primary</w:t>
            </w:r>
          </w:p>
        </w:tc>
        <w:tc>
          <w:tcPr>
            <w:tcW w:w="900" w:type="dxa"/>
          </w:tcPr>
          <w:p w14:paraId="6A218F2F" w14:textId="40AF1842" w:rsidR="003A6C2A" w:rsidRDefault="00A45FEA">
            <w:pPr>
              <w:pStyle w:val="TableParagraph"/>
              <w:spacing w:line="227" w:lineRule="exact"/>
            </w:pPr>
            <w:r>
              <w:t xml:space="preserve"> </w:t>
            </w:r>
          </w:p>
        </w:tc>
        <w:tc>
          <w:tcPr>
            <w:tcW w:w="1889" w:type="dxa"/>
          </w:tcPr>
          <w:p w14:paraId="6A218F30" w14:textId="163C8709" w:rsidR="003A6C2A" w:rsidRDefault="00A45FEA">
            <w:pPr>
              <w:pStyle w:val="TableParagraph"/>
              <w:spacing w:line="227" w:lineRule="exact"/>
              <w:ind w:left="106"/>
            </w:pPr>
            <w:r>
              <w:t xml:space="preserve"> </w:t>
            </w:r>
          </w:p>
        </w:tc>
        <w:tc>
          <w:tcPr>
            <w:tcW w:w="2899" w:type="dxa"/>
          </w:tcPr>
          <w:p w14:paraId="6A218F31" w14:textId="77E22C3D" w:rsidR="003A6C2A" w:rsidRDefault="004B0E64" w:rsidP="00A45FEA">
            <w:pPr>
              <w:pStyle w:val="TableParagraph"/>
              <w:spacing w:line="227" w:lineRule="exact"/>
              <w:ind w:left="106"/>
            </w:pPr>
            <w:hyperlink r:id="rId12"/>
            <w:r w:rsidR="00A45FEA">
              <w:t xml:space="preserve"> </w:t>
            </w:r>
          </w:p>
        </w:tc>
        <w:tc>
          <w:tcPr>
            <w:tcW w:w="1776" w:type="dxa"/>
          </w:tcPr>
          <w:p w14:paraId="6A218F32" w14:textId="335980E3" w:rsidR="003A6C2A" w:rsidRDefault="00A45FEA">
            <w:pPr>
              <w:pStyle w:val="TableParagraph"/>
              <w:spacing w:line="227" w:lineRule="exact"/>
              <w:ind w:left="112"/>
            </w:pPr>
            <w:r>
              <w:t xml:space="preserve"> </w:t>
            </w:r>
          </w:p>
        </w:tc>
      </w:tr>
      <w:tr w:rsidR="003A6C2A" w14:paraId="6A218F39" w14:textId="77777777">
        <w:trPr>
          <w:trHeight w:val="248"/>
        </w:trPr>
        <w:tc>
          <w:tcPr>
            <w:tcW w:w="1171" w:type="dxa"/>
          </w:tcPr>
          <w:p w14:paraId="6A218F34" w14:textId="77777777" w:rsidR="003A6C2A" w:rsidRDefault="009C7EA2">
            <w:pPr>
              <w:pStyle w:val="TableParagraph"/>
              <w:rPr>
                <w:b/>
              </w:rPr>
            </w:pPr>
            <w:r>
              <w:rPr>
                <w:b/>
              </w:rPr>
              <w:t>Alternate</w:t>
            </w:r>
          </w:p>
        </w:tc>
        <w:tc>
          <w:tcPr>
            <w:tcW w:w="900" w:type="dxa"/>
          </w:tcPr>
          <w:p w14:paraId="6A218F35" w14:textId="2F841240" w:rsidR="003A6C2A" w:rsidRDefault="00A45FEA">
            <w:pPr>
              <w:pStyle w:val="TableParagraph"/>
            </w:pPr>
            <w:r>
              <w:t xml:space="preserve"> </w:t>
            </w:r>
          </w:p>
        </w:tc>
        <w:tc>
          <w:tcPr>
            <w:tcW w:w="1889" w:type="dxa"/>
          </w:tcPr>
          <w:p w14:paraId="6A218F36" w14:textId="2480C110" w:rsidR="003A6C2A" w:rsidRDefault="00A45FEA">
            <w:pPr>
              <w:pStyle w:val="TableParagraph"/>
              <w:ind w:left="106"/>
            </w:pPr>
            <w:r>
              <w:t xml:space="preserve"> </w:t>
            </w:r>
          </w:p>
        </w:tc>
        <w:tc>
          <w:tcPr>
            <w:tcW w:w="2899" w:type="dxa"/>
          </w:tcPr>
          <w:p w14:paraId="6A218F37" w14:textId="69BA5A15" w:rsidR="003A6C2A" w:rsidRDefault="003A6C2A" w:rsidP="008129AF">
            <w:pPr>
              <w:pStyle w:val="TableParagraph"/>
              <w:ind w:left="0"/>
            </w:pPr>
          </w:p>
        </w:tc>
        <w:tc>
          <w:tcPr>
            <w:tcW w:w="1776" w:type="dxa"/>
          </w:tcPr>
          <w:p w14:paraId="6A218F38" w14:textId="727E567E" w:rsidR="003A6C2A" w:rsidRDefault="00A45FEA">
            <w:pPr>
              <w:pStyle w:val="TableParagraph"/>
              <w:ind w:left="110"/>
            </w:pPr>
            <w:r>
              <w:t xml:space="preserve"> </w:t>
            </w:r>
          </w:p>
        </w:tc>
      </w:tr>
    </w:tbl>
    <w:p w14:paraId="6A218F3A" w14:textId="77777777" w:rsidR="003A6C2A" w:rsidRDefault="003A6C2A">
      <w:pPr>
        <w:pStyle w:val="BodyText"/>
        <w:spacing w:before="4"/>
        <w:rPr>
          <w:sz w:val="21"/>
        </w:rPr>
      </w:pPr>
    </w:p>
    <w:p w14:paraId="6A218F3B" w14:textId="77777777" w:rsidR="003A6C2A" w:rsidRDefault="009C7EA2">
      <w:pPr>
        <w:pStyle w:val="ListParagraph"/>
        <w:numPr>
          <w:ilvl w:val="0"/>
          <w:numId w:val="3"/>
        </w:numPr>
        <w:tabs>
          <w:tab w:val="left" w:pos="396"/>
        </w:tabs>
        <w:ind w:left="395"/>
      </w:pPr>
      <w:r>
        <w:t>The POC(s) will agree to comply with the following</w:t>
      </w:r>
      <w:r>
        <w:rPr>
          <w:spacing w:val="-11"/>
        </w:rPr>
        <w:t xml:space="preserve"> </w:t>
      </w:r>
      <w:r>
        <w:t>requirements:</w:t>
      </w:r>
    </w:p>
    <w:p w14:paraId="6A218F3C" w14:textId="77777777" w:rsidR="003A6C2A" w:rsidRDefault="003A6C2A">
      <w:pPr>
        <w:pStyle w:val="BodyText"/>
        <w:spacing w:before="10"/>
        <w:rPr>
          <w:sz w:val="21"/>
        </w:rPr>
      </w:pPr>
    </w:p>
    <w:p w14:paraId="73B8E71A" w14:textId="77777777" w:rsidR="000D347D" w:rsidRDefault="009C7EA2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221" w:firstLine="180"/>
      </w:pPr>
      <w:r>
        <w:t xml:space="preserve">Contact the installation Community Cohesion Coordinator (C3) to discuss the proposed squadron </w:t>
      </w:r>
      <w:r w:rsidR="000D347D">
        <w:t xml:space="preserve">  </w:t>
      </w:r>
    </w:p>
    <w:p w14:paraId="6A218F3D" w14:textId="0F4D0136" w:rsidR="003A6C2A" w:rsidRDefault="000D347D" w:rsidP="000D347D">
      <w:pPr>
        <w:pStyle w:val="ListParagraph"/>
        <w:tabs>
          <w:tab w:val="left" w:pos="839"/>
          <w:tab w:val="left" w:pos="840"/>
        </w:tabs>
        <w:ind w:left="390" w:right="221" w:firstLine="0"/>
      </w:pPr>
      <w:r>
        <w:t xml:space="preserve">         </w:t>
      </w:r>
      <w:r w:rsidR="009C7EA2">
        <w:t>event and authorized</w:t>
      </w:r>
      <w:r w:rsidR="009C7EA2">
        <w:rPr>
          <w:spacing w:val="-3"/>
        </w:rPr>
        <w:t xml:space="preserve"> </w:t>
      </w:r>
      <w:r w:rsidR="009C7EA2">
        <w:t>expenses.</w:t>
      </w:r>
    </w:p>
    <w:p w14:paraId="1834386E" w14:textId="26659633" w:rsidR="000D347D" w:rsidRDefault="000D347D" w:rsidP="000D347D">
      <w:pPr>
        <w:pStyle w:val="ListParagraph"/>
        <w:tabs>
          <w:tab w:val="left" w:pos="839"/>
          <w:tab w:val="left" w:pos="840"/>
        </w:tabs>
        <w:ind w:left="390" w:right="221" w:firstLine="0"/>
      </w:pPr>
    </w:p>
    <w:p w14:paraId="3F574C4B" w14:textId="77777777" w:rsidR="000D347D" w:rsidRPr="002464B0" w:rsidRDefault="000D347D" w:rsidP="000D347D">
      <w:pPr>
        <w:pStyle w:val="ListParagraph"/>
        <w:tabs>
          <w:tab w:val="left" w:pos="839"/>
          <w:tab w:val="left" w:pos="840"/>
        </w:tabs>
        <w:ind w:left="390" w:right="221" w:firstLine="0"/>
        <w:rPr>
          <w:color w:val="000000" w:themeColor="text1"/>
        </w:rPr>
      </w:pPr>
      <w:r>
        <w:t xml:space="preserve">b.     </w:t>
      </w:r>
      <w:r w:rsidR="009C7EA2" w:rsidRPr="002464B0">
        <w:rPr>
          <w:color w:val="000000" w:themeColor="text1"/>
        </w:rPr>
        <w:t>Complete an Event Proposal Form provided by the installation</w:t>
      </w:r>
      <w:r w:rsidR="009C7EA2" w:rsidRPr="002464B0">
        <w:rPr>
          <w:color w:val="000000" w:themeColor="text1"/>
          <w:spacing w:val="-9"/>
        </w:rPr>
        <w:t xml:space="preserve"> </w:t>
      </w:r>
      <w:r w:rsidR="009C7EA2" w:rsidRPr="002464B0">
        <w:rPr>
          <w:color w:val="000000" w:themeColor="text1"/>
        </w:rPr>
        <w:t>C3</w:t>
      </w:r>
      <w:r w:rsidR="00EF4E0D" w:rsidRPr="002464B0">
        <w:rPr>
          <w:color w:val="000000" w:themeColor="text1"/>
        </w:rPr>
        <w:t xml:space="preserve"> (</w:t>
      </w:r>
      <w:r w:rsidR="006B723A" w:rsidRPr="002464B0">
        <w:rPr>
          <w:color w:val="000000" w:themeColor="text1"/>
        </w:rPr>
        <w:t xml:space="preserve">Downloadable form available </w:t>
      </w:r>
    </w:p>
    <w:p w14:paraId="7C4BD812" w14:textId="40FB51C8" w:rsidR="008B75C6" w:rsidRPr="002464B0" w:rsidRDefault="000D347D" w:rsidP="000D347D">
      <w:pPr>
        <w:pStyle w:val="ListParagraph"/>
        <w:tabs>
          <w:tab w:val="left" w:pos="839"/>
          <w:tab w:val="left" w:pos="840"/>
        </w:tabs>
        <w:ind w:left="390" w:right="221" w:firstLine="0"/>
        <w:rPr>
          <w:color w:val="000000" w:themeColor="text1"/>
        </w:rPr>
      </w:pPr>
      <w:r w:rsidRPr="002464B0">
        <w:rPr>
          <w:color w:val="000000" w:themeColor="text1"/>
        </w:rPr>
        <w:t xml:space="preserve">        </w:t>
      </w:r>
      <w:r w:rsidR="006B723A" w:rsidRPr="002464B0">
        <w:rPr>
          <w:color w:val="000000" w:themeColor="text1"/>
        </w:rPr>
        <w:t>at 374fss.com/UNITE)</w:t>
      </w:r>
      <w:r w:rsidR="00CA542A" w:rsidRPr="002464B0">
        <w:rPr>
          <w:color w:val="000000" w:themeColor="text1"/>
        </w:rPr>
        <w:t xml:space="preserve"> and forward to the UNITE org box (</w:t>
      </w:r>
      <w:r w:rsidR="009A724E" w:rsidRPr="002464B0">
        <w:rPr>
          <w:color w:val="000000" w:themeColor="text1"/>
        </w:rPr>
        <w:t>374fss.fsbu.uniteprogram@us.af.mil)</w:t>
      </w:r>
    </w:p>
    <w:p w14:paraId="4923BA58" w14:textId="77777777" w:rsidR="00257CCA" w:rsidRDefault="003364EB" w:rsidP="00257CCA">
      <w:pPr>
        <w:tabs>
          <w:tab w:val="left" w:pos="839"/>
          <w:tab w:val="left" w:pos="840"/>
        </w:tabs>
        <w:ind w:right="221"/>
      </w:pPr>
      <w:r>
        <w:t xml:space="preserve">               </w:t>
      </w:r>
      <w:r w:rsidR="002064E1" w:rsidRPr="00E61ED9">
        <w:t>30 days</w:t>
      </w:r>
      <w:r w:rsidR="00970BFD">
        <w:t xml:space="preserve"> (recommended)</w:t>
      </w:r>
      <w:r w:rsidR="002064E1" w:rsidRPr="00E61ED9">
        <w:t xml:space="preserve">, but NLT 14 days </w:t>
      </w:r>
      <w:r w:rsidR="00257CCA">
        <w:t xml:space="preserve">(required) </w:t>
      </w:r>
      <w:r w:rsidR="002064E1" w:rsidRPr="00E61ED9">
        <w:t xml:space="preserve">in advance of requested event – This </w:t>
      </w:r>
      <w:r w:rsidR="001B57D5">
        <w:t xml:space="preserve">is to </w:t>
      </w:r>
    </w:p>
    <w:p w14:paraId="6A218F3F" w14:textId="0EABD488" w:rsidR="003A6C2A" w:rsidRDefault="00257CCA" w:rsidP="00257CCA">
      <w:pPr>
        <w:tabs>
          <w:tab w:val="left" w:pos="839"/>
          <w:tab w:val="left" w:pos="840"/>
        </w:tabs>
        <w:ind w:right="221"/>
      </w:pPr>
      <w:r>
        <w:t xml:space="preserve">               </w:t>
      </w:r>
      <w:r w:rsidR="001B57D5">
        <w:t>allow AFSVC</w:t>
      </w:r>
      <w:r w:rsidR="002064E1" w:rsidRPr="00E61ED9">
        <w:t xml:space="preserve"> time to review/approve event request.</w:t>
      </w:r>
    </w:p>
    <w:p w14:paraId="31851591" w14:textId="77777777" w:rsidR="000E0CE0" w:rsidRDefault="000E0CE0" w:rsidP="000E0CE0">
      <w:pPr>
        <w:tabs>
          <w:tab w:val="left" w:pos="839"/>
          <w:tab w:val="left" w:pos="840"/>
        </w:tabs>
        <w:spacing w:line="252" w:lineRule="exact"/>
      </w:pPr>
    </w:p>
    <w:p w14:paraId="3F3DF253" w14:textId="77777777" w:rsidR="00CF7496" w:rsidRDefault="000E0CE0" w:rsidP="00CF7496">
      <w:pPr>
        <w:tabs>
          <w:tab w:val="left" w:pos="839"/>
          <w:tab w:val="left" w:pos="840"/>
        </w:tabs>
        <w:spacing w:line="252" w:lineRule="exact"/>
        <w:rPr>
          <w:noProof/>
          <w:position w:val="-4"/>
        </w:rPr>
      </w:pPr>
      <w:r>
        <w:t xml:space="preserve">       c.</w:t>
      </w:r>
      <w:r>
        <w:tab/>
      </w:r>
      <w:r w:rsidR="0036427B">
        <w:rPr>
          <w:noProof/>
          <w:position w:val="-4"/>
        </w:rPr>
        <w:t>Ensure that event requests are for bonifide UNITE events and not for unauthorized events</w:t>
      </w:r>
      <w:r w:rsidR="00AD0359">
        <w:rPr>
          <w:noProof/>
          <w:position w:val="-4"/>
        </w:rPr>
        <w:t xml:space="preserve"> </w:t>
      </w:r>
      <w:r w:rsidR="00CF7496">
        <w:rPr>
          <w:noProof/>
          <w:position w:val="-4"/>
        </w:rPr>
        <w:t xml:space="preserve">(ie.  </w:t>
      </w:r>
    </w:p>
    <w:p w14:paraId="275248AB" w14:textId="77777777" w:rsidR="008209CD" w:rsidRDefault="00CF7496" w:rsidP="00CF7496">
      <w:pPr>
        <w:tabs>
          <w:tab w:val="left" w:pos="839"/>
          <w:tab w:val="left" w:pos="840"/>
        </w:tabs>
        <w:spacing w:line="252" w:lineRule="exact"/>
        <w:rPr>
          <w:noProof/>
          <w:position w:val="-4"/>
        </w:rPr>
      </w:pPr>
      <w:r>
        <w:rPr>
          <w:noProof/>
          <w:position w:val="-4"/>
        </w:rPr>
        <w:t xml:space="preserve">               Holiday Parties, Balls, Banquets, Dining In/Out Functions, etc) Please vist </w:t>
      </w:r>
      <w:r w:rsidR="008209CD">
        <w:rPr>
          <w:noProof/>
          <w:position w:val="-4"/>
        </w:rPr>
        <w:t xml:space="preserve">UNITE website at </w:t>
      </w:r>
    </w:p>
    <w:p w14:paraId="132C2A44" w14:textId="7181EF19" w:rsidR="00D440A1" w:rsidRDefault="008209CD" w:rsidP="00CF7496">
      <w:pPr>
        <w:tabs>
          <w:tab w:val="left" w:pos="839"/>
          <w:tab w:val="left" w:pos="840"/>
        </w:tabs>
        <w:spacing w:line="252" w:lineRule="exact"/>
        <w:rPr>
          <w:noProof/>
          <w:position w:val="-4"/>
        </w:rPr>
      </w:pPr>
      <w:r>
        <w:rPr>
          <w:noProof/>
          <w:position w:val="-4"/>
        </w:rPr>
        <w:t xml:space="preserve">               374fss.com/UNITE for details.</w:t>
      </w:r>
    </w:p>
    <w:p w14:paraId="57F3F87C" w14:textId="77777777" w:rsidR="00D440A1" w:rsidRDefault="00D440A1" w:rsidP="000E0CE0">
      <w:pPr>
        <w:tabs>
          <w:tab w:val="left" w:pos="839"/>
          <w:tab w:val="left" w:pos="840"/>
        </w:tabs>
        <w:spacing w:line="252" w:lineRule="exact"/>
        <w:rPr>
          <w:noProof/>
          <w:position w:val="-4"/>
        </w:rPr>
      </w:pPr>
    </w:p>
    <w:p w14:paraId="7356E109" w14:textId="77777777" w:rsidR="00132F05" w:rsidRDefault="00BE5BEC" w:rsidP="000E0CE0">
      <w:pPr>
        <w:tabs>
          <w:tab w:val="left" w:pos="839"/>
          <w:tab w:val="left" w:pos="840"/>
        </w:tabs>
        <w:spacing w:line="252" w:lineRule="exact"/>
        <w:rPr>
          <w:noProof/>
          <w:position w:val="-4"/>
        </w:rPr>
      </w:pPr>
      <w:r>
        <w:rPr>
          <w:noProof/>
          <w:position w:val="-4"/>
        </w:rPr>
        <w:t xml:space="preserve">       d.</w:t>
      </w:r>
      <w:r w:rsidR="0036427B">
        <w:rPr>
          <w:noProof/>
          <w:position w:val="-4"/>
        </w:rPr>
        <w:t xml:space="preserve"> </w:t>
      </w:r>
      <w:r>
        <w:rPr>
          <w:noProof/>
          <w:position w:val="-4"/>
        </w:rPr>
        <w:t xml:space="preserve">    Ensure budget limits are maintained at all times</w:t>
      </w:r>
      <w:r w:rsidR="001F3546">
        <w:rPr>
          <w:noProof/>
          <w:position w:val="-4"/>
        </w:rPr>
        <w:t xml:space="preserve"> (NAF food and beve</w:t>
      </w:r>
      <w:r w:rsidR="008C4F1E">
        <w:rPr>
          <w:noProof/>
          <w:position w:val="-4"/>
        </w:rPr>
        <w:t>rage = $5 per person and A</w:t>
      </w:r>
      <w:r w:rsidR="00132F05">
        <w:rPr>
          <w:noProof/>
          <w:position w:val="-4"/>
        </w:rPr>
        <w:t>PF</w:t>
      </w:r>
    </w:p>
    <w:p w14:paraId="28E5C744" w14:textId="77777777" w:rsidR="0069465A" w:rsidRDefault="00132F05" w:rsidP="000E0CE0">
      <w:pPr>
        <w:tabs>
          <w:tab w:val="left" w:pos="839"/>
          <w:tab w:val="left" w:pos="840"/>
        </w:tabs>
        <w:spacing w:line="252" w:lineRule="exact"/>
        <w:rPr>
          <w:noProof/>
          <w:position w:val="-4"/>
        </w:rPr>
      </w:pPr>
      <w:r>
        <w:rPr>
          <w:noProof/>
          <w:position w:val="-4"/>
        </w:rPr>
        <w:t xml:space="preserve">               program costs</w:t>
      </w:r>
      <w:r w:rsidR="0069465A">
        <w:rPr>
          <w:noProof/>
          <w:position w:val="-4"/>
        </w:rPr>
        <w:t xml:space="preserve"> = $13.50 per person). </w:t>
      </w:r>
    </w:p>
    <w:p w14:paraId="16EBEBB2" w14:textId="77777777" w:rsidR="0069465A" w:rsidRDefault="0069465A" w:rsidP="000E0CE0">
      <w:pPr>
        <w:tabs>
          <w:tab w:val="left" w:pos="839"/>
          <w:tab w:val="left" w:pos="840"/>
        </w:tabs>
        <w:spacing w:line="252" w:lineRule="exact"/>
        <w:rPr>
          <w:noProof/>
          <w:position w:val="-4"/>
        </w:rPr>
      </w:pPr>
    </w:p>
    <w:p w14:paraId="39FF2ADA" w14:textId="77777777" w:rsidR="0069465A" w:rsidRDefault="0069465A" w:rsidP="0069465A">
      <w:pPr>
        <w:tabs>
          <w:tab w:val="left" w:pos="837"/>
          <w:tab w:val="left" w:pos="838"/>
        </w:tabs>
        <w:ind w:hanging="210"/>
      </w:pPr>
      <w:r>
        <w:rPr>
          <w:noProof/>
          <w:position w:val="-4"/>
        </w:rPr>
        <w:t xml:space="preserve">           </w:t>
      </w:r>
      <w:r w:rsidRPr="0069465A">
        <w:rPr>
          <w:noProof/>
          <w:position w:val="-4"/>
        </w:rPr>
        <w:t xml:space="preserve">e.     </w:t>
      </w:r>
      <w:r>
        <w:t xml:space="preserve">Provide C3 with After Action Report plus minimum of 2-3 action photos of personnel enjoying the </w:t>
      </w:r>
    </w:p>
    <w:p w14:paraId="6A218F4D" w14:textId="768A67F2" w:rsidR="003A6C2A" w:rsidRDefault="0069465A" w:rsidP="001357DD">
      <w:pPr>
        <w:tabs>
          <w:tab w:val="left" w:pos="837"/>
          <w:tab w:val="left" w:pos="838"/>
        </w:tabs>
        <w:ind w:hanging="210"/>
      </w:pPr>
      <w:r>
        <w:t xml:space="preserve">                   event within two business days after every</w:t>
      </w:r>
      <w:r w:rsidRPr="0069465A">
        <w:rPr>
          <w:spacing w:val="-8"/>
        </w:rPr>
        <w:t xml:space="preserve"> </w:t>
      </w:r>
      <w:r>
        <w:t>event.</w:t>
      </w:r>
    </w:p>
    <w:p w14:paraId="6A218F4E" w14:textId="77777777" w:rsidR="003A6C2A" w:rsidRDefault="003A6C2A">
      <w:pPr>
        <w:pStyle w:val="BodyText"/>
        <w:rPr>
          <w:sz w:val="20"/>
        </w:rPr>
      </w:pPr>
    </w:p>
    <w:p w14:paraId="6A218F4F" w14:textId="3FE275AC" w:rsidR="003A6C2A" w:rsidRDefault="002064E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1" layoutInCell="1" allowOverlap="1" wp14:anchorId="282E3F90" wp14:editId="2366F56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6116300" cy="20850225"/>
                <wp:effectExtent l="0" t="0" r="0" b="0"/>
                <wp:wrapNone/>
                <wp:docPr id="3" name="AutoShape 1" descr="https://www.jbcharleston.com/wp-content/uploads/2020/07/Unite-Appointment-Letter.jpg">
                  <a:hlinkClick xmlns:a="http://schemas.openxmlformats.org/drawingml/2006/main" r:id="rId1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16300" cy="2085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68B26" id="AutoShape 1" o:spid="_x0000_s1026" alt="https://www.jbcharleston.com/wp-content/uploads/2020/07/Unite-Appointment-Letter.jpg" href="https://www.jbcharleston.com/wp-content/uploads/2020/07/Unite-Appointment-Letter.doc" target="&quot;_blank&quot;" style="position:absolute;margin-left:0;margin-top:0;width:1269pt;height:1641.75pt;z-index: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" o:button="t" filled="f" stroked="f">
                <v:fill o:detectmouseclick="t"/>
                <o:lock v:ext="edit" aspectratio="t"/>
                <w10:wrap anchory="line"/>
                <w10:anchorlock/>
              </v:rect>
            </w:pict>
          </mc:Fallback>
        </mc:AlternateContent>
      </w:r>
    </w:p>
    <w:p w14:paraId="6A218F50" w14:textId="475C799F" w:rsidR="003A6C2A" w:rsidRDefault="003A6C2A">
      <w:pPr>
        <w:pStyle w:val="BodyText"/>
        <w:spacing w:before="6"/>
        <w:rPr>
          <w:sz w:val="11"/>
        </w:rPr>
      </w:pPr>
    </w:p>
    <w:p w14:paraId="7C7F4657" w14:textId="1BCEE581" w:rsidR="00456DEE" w:rsidRDefault="002064E1">
      <w:pPr>
        <w:ind w:left="541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23548968" wp14:editId="4DBB0C2C">
                <wp:simplePos x="0" y="0"/>
                <wp:positionH relativeFrom="column">
                  <wp:posOffset>3749675</wp:posOffset>
                </wp:positionH>
                <wp:positionV relativeFrom="paragraph">
                  <wp:posOffset>160020</wp:posOffset>
                </wp:positionV>
                <wp:extent cx="2190750" cy="4953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96C8B" w14:textId="77777777" w:rsidR="00B96247" w:rsidRDefault="00B96247" w:rsidP="008129AF">
                            <w:pPr>
                              <w:jc w:val="center"/>
                            </w:pPr>
                          </w:p>
                          <w:p w14:paraId="0A3B2C27" w14:textId="20D1CA45" w:rsidR="008129AF" w:rsidRDefault="008129AF" w:rsidP="008129AF">
                            <w:pPr>
                              <w:jc w:val="center"/>
                            </w:pPr>
                            <w:r>
                              <w:t>(Signature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48968" id="Text Box 16" o:spid="_x0000_s1027" type="#_x0000_t202" style="position:absolute;left:0;text-align:left;margin-left:295.25pt;margin-top:12.6pt;width:172.5pt;height:39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" fillcolor="#dbe5f1 [660]">
                <v:textbox>
                  <w:txbxContent>
                    <w:p w14:paraId="2B496C8B" w14:textId="77777777" w:rsidR="00B96247" w:rsidRDefault="00B96247" w:rsidP="008129AF">
                      <w:pPr>
                        <w:jc w:val="center"/>
                      </w:pPr>
                    </w:p>
                    <w:p w14:paraId="0A3B2C27" w14:textId="20D1CA45" w:rsidR="008129AF" w:rsidRDefault="008129AF" w:rsidP="008129AF">
                      <w:pPr>
                        <w:jc w:val="center"/>
                      </w:pPr>
                      <w:r>
                        <w:t>(Signature Here)</w:t>
                      </w:r>
                    </w:p>
                  </w:txbxContent>
                </v:textbox>
              </v:shape>
            </w:pict>
          </mc:Fallback>
        </mc:AlternateContent>
      </w:r>
    </w:p>
    <w:p w14:paraId="3F206E24" w14:textId="7F03E1D0" w:rsidR="00456DEE" w:rsidRDefault="00456DEE">
      <w:pPr>
        <w:ind w:left="5411"/>
        <w:rPr>
          <w:sz w:val="24"/>
        </w:rPr>
      </w:pPr>
    </w:p>
    <w:p w14:paraId="37526855" w14:textId="204AAD21" w:rsidR="00456DEE" w:rsidRDefault="00456DEE">
      <w:pPr>
        <w:ind w:left="5411"/>
        <w:rPr>
          <w:sz w:val="24"/>
        </w:rPr>
      </w:pPr>
    </w:p>
    <w:p w14:paraId="1C36C169" w14:textId="77777777" w:rsidR="00456DEE" w:rsidRDefault="00456DEE">
      <w:pPr>
        <w:ind w:left="5411"/>
        <w:rPr>
          <w:sz w:val="24"/>
        </w:rPr>
      </w:pPr>
    </w:p>
    <w:p w14:paraId="6A218F56" w14:textId="5D1E5B76" w:rsidR="003A6C2A" w:rsidRPr="004B0E64" w:rsidRDefault="009C7EA2" w:rsidP="004B0E6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Squadron Commander </w:t>
      </w:r>
      <w:r w:rsidR="000E0CE0">
        <w:rPr>
          <w:sz w:val="24"/>
        </w:rPr>
        <w:t>Rank/Title</w:t>
      </w:r>
    </w:p>
    <w:sectPr w:rsidR="003A6C2A" w:rsidRPr="004B0E64">
      <w:footerReference w:type="default" r:id="rId14"/>
      <w:type w:val="continuous"/>
      <w:pgSz w:w="12240" w:h="15840"/>
      <w:pgMar w:top="640" w:right="1320" w:bottom="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1D2C" w14:textId="77777777" w:rsidR="00E45AB4" w:rsidRDefault="00E45AB4" w:rsidP="008B2AA5">
      <w:r>
        <w:separator/>
      </w:r>
    </w:p>
  </w:endnote>
  <w:endnote w:type="continuationSeparator" w:id="0">
    <w:p w14:paraId="1E089959" w14:textId="77777777" w:rsidR="00E45AB4" w:rsidRDefault="00E45AB4" w:rsidP="008B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8F33" w14:textId="77777777" w:rsidR="008B2AA5" w:rsidRDefault="008B2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D81D" w14:textId="77777777" w:rsidR="00E45AB4" w:rsidRDefault="00E45AB4" w:rsidP="008B2AA5">
      <w:r>
        <w:separator/>
      </w:r>
    </w:p>
  </w:footnote>
  <w:footnote w:type="continuationSeparator" w:id="0">
    <w:p w14:paraId="2CA600D7" w14:textId="77777777" w:rsidR="00E45AB4" w:rsidRDefault="00E45AB4" w:rsidP="008B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B00"/>
    <w:multiLevelType w:val="hybridMultilevel"/>
    <w:tmpl w:val="B44AE706"/>
    <w:lvl w:ilvl="0" w:tplc="1DAA62EE">
      <w:start w:val="3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8C101E8"/>
    <w:multiLevelType w:val="hybridMultilevel"/>
    <w:tmpl w:val="07D26EE2"/>
    <w:lvl w:ilvl="0" w:tplc="A1329978">
      <w:start w:val="3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47B36E9"/>
    <w:multiLevelType w:val="hybridMultilevel"/>
    <w:tmpl w:val="76B69468"/>
    <w:lvl w:ilvl="0" w:tplc="CF30E560">
      <w:start w:val="7"/>
      <w:numFmt w:val="lowerLetter"/>
      <w:lvlText w:val="%1."/>
      <w:lvlJc w:val="left"/>
      <w:pPr>
        <w:ind w:left="208" w:hanging="44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55285C6C">
      <w:numFmt w:val="bullet"/>
      <w:lvlText w:val="•"/>
      <w:lvlJc w:val="left"/>
      <w:pPr>
        <w:ind w:left="1144" w:hanging="449"/>
      </w:pPr>
      <w:rPr>
        <w:rFonts w:hint="default"/>
      </w:rPr>
    </w:lvl>
    <w:lvl w:ilvl="2" w:tplc="0DDAC142">
      <w:numFmt w:val="bullet"/>
      <w:lvlText w:val="•"/>
      <w:lvlJc w:val="left"/>
      <w:pPr>
        <w:ind w:left="2088" w:hanging="449"/>
      </w:pPr>
      <w:rPr>
        <w:rFonts w:hint="default"/>
      </w:rPr>
    </w:lvl>
    <w:lvl w:ilvl="3" w:tplc="9AEE2542">
      <w:numFmt w:val="bullet"/>
      <w:lvlText w:val="•"/>
      <w:lvlJc w:val="left"/>
      <w:pPr>
        <w:ind w:left="3032" w:hanging="449"/>
      </w:pPr>
      <w:rPr>
        <w:rFonts w:hint="default"/>
      </w:rPr>
    </w:lvl>
    <w:lvl w:ilvl="4" w:tplc="BF5A515C">
      <w:numFmt w:val="bullet"/>
      <w:lvlText w:val="•"/>
      <w:lvlJc w:val="left"/>
      <w:pPr>
        <w:ind w:left="3976" w:hanging="449"/>
      </w:pPr>
      <w:rPr>
        <w:rFonts w:hint="default"/>
      </w:rPr>
    </w:lvl>
    <w:lvl w:ilvl="5" w:tplc="CD6E86B4">
      <w:numFmt w:val="bullet"/>
      <w:lvlText w:val="•"/>
      <w:lvlJc w:val="left"/>
      <w:pPr>
        <w:ind w:left="4920" w:hanging="449"/>
      </w:pPr>
      <w:rPr>
        <w:rFonts w:hint="default"/>
      </w:rPr>
    </w:lvl>
    <w:lvl w:ilvl="6" w:tplc="11B010CC">
      <w:numFmt w:val="bullet"/>
      <w:lvlText w:val="•"/>
      <w:lvlJc w:val="left"/>
      <w:pPr>
        <w:ind w:left="5864" w:hanging="449"/>
      </w:pPr>
      <w:rPr>
        <w:rFonts w:hint="default"/>
      </w:rPr>
    </w:lvl>
    <w:lvl w:ilvl="7" w:tplc="C74E7C02">
      <w:numFmt w:val="bullet"/>
      <w:lvlText w:val="•"/>
      <w:lvlJc w:val="left"/>
      <w:pPr>
        <w:ind w:left="6808" w:hanging="449"/>
      </w:pPr>
      <w:rPr>
        <w:rFonts w:hint="default"/>
      </w:rPr>
    </w:lvl>
    <w:lvl w:ilvl="8" w:tplc="B5FE5C42">
      <w:numFmt w:val="bullet"/>
      <w:lvlText w:val="•"/>
      <w:lvlJc w:val="left"/>
      <w:pPr>
        <w:ind w:left="7752" w:hanging="449"/>
      </w:pPr>
      <w:rPr>
        <w:rFonts w:hint="default"/>
      </w:rPr>
    </w:lvl>
  </w:abstractNum>
  <w:abstractNum w:abstractNumId="3" w15:restartNumberingAfterBreak="0">
    <w:nsid w:val="57355082"/>
    <w:multiLevelType w:val="hybridMultilevel"/>
    <w:tmpl w:val="A718EEFE"/>
    <w:lvl w:ilvl="0" w:tplc="45DEB556">
      <w:start w:val="1"/>
      <w:numFmt w:val="decimal"/>
      <w:lvlText w:val="%1."/>
      <w:lvlJc w:val="left"/>
      <w:pPr>
        <w:ind w:left="299" w:hanging="27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EE29D2">
      <w:start w:val="1"/>
      <w:numFmt w:val="lowerLetter"/>
      <w:lvlText w:val="%2."/>
      <w:lvlJc w:val="left"/>
      <w:pPr>
        <w:ind w:left="210" w:hanging="44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C8E80C2E">
      <w:numFmt w:val="bullet"/>
      <w:lvlText w:val="•"/>
      <w:lvlJc w:val="left"/>
      <w:pPr>
        <w:ind w:left="1337" w:hanging="449"/>
      </w:pPr>
      <w:rPr>
        <w:rFonts w:hint="default"/>
      </w:rPr>
    </w:lvl>
    <w:lvl w:ilvl="3" w:tplc="A03C8D9E">
      <w:numFmt w:val="bullet"/>
      <w:lvlText w:val="•"/>
      <w:lvlJc w:val="left"/>
      <w:pPr>
        <w:ind w:left="2375" w:hanging="449"/>
      </w:pPr>
      <w:rPr>
        <w:rFonts w:hint="default"/>
      </w:rPr>
    </w:lvl>
    <w:lvl w:ilvl="4" w:tplc="797E629A">
      <w:numFmt w:val="bullet"/>
      <w:lvlText w:val="•"/>
      <w:lvlJc w:val="left"/>
      <w:pPr>
        <w:ind w:left="3413" w:hanging="449"/>
      </w:pPr>
      <w:rPr>
        <w:rFonts w:hint="default"/>
      </w:rPr>
    </w:lvl>
    <w:lvl w:ilvl="5" w:tplc="339C4252">
      <w:numFmt w:val="bullet"/>
      <w:lvlText w:val="•"/>
      <w:lvlJc w:val="left"/>
      <w:pPr>
        <w:ind w:left="4451" w:hanging="449"/>
      </w:pPr>
      <w:rPr>
        <w:rFonts w:hint="default"/>
      </w:rPr>
    </w:lvl>
    <w:lvl w:ilvl="6" w:tplc="BD588CD4">
      <w:numFmt w:val="bullet"/>
      <w:lvlText w:val="•"/>
      <w:lvlJc w:val="left"/>
      <w:pPr>
        <w:ind w:left="5488" w:hanging="449"/>
      </w:pPr>
      <w:rPr>
        <w:rFonts w:hint="default"/>
      </w:rPr>
    </w:lvl>
    <w:lvl w:ilvl="7" w:tplc="1D56B0A8">
      <w:numFmt w:val="bullet"/>
      <w:lvlText w:val="•"/>
      <w:lvlJc w:val="left"/>
      <w:pPr>
        <w:ind w:left="6526" w:hanging="449"/>
      </w:pPr>
      <w:rPr>
        <w:rFonts w:hint="default"/>
      </w:rPr>
    </w:lvl>
    <w:lvl w:ilvl="8" w:tplc="ACE2CF24">
      <w:numFmt w:val="bullet"/>
      <w:lvlText w:val="•"/>
      <w:lvlJc w:val="left"/>
      <w:pPr>
        <w:ind w:left="7564" w:hanging="449"/>
      </w:pPr>
      <w:rPr>
        <w:rFonts w:hint="default"/>
      </w:rPr>
    </w:lvl>
  </w:abstractNum>
  <w:abstractNum w:abstractNumId="4" w15:restartNumberingAfterBreak="0">
    <w:nsid w:val="66173BE2"/>
    <w:multiLevelType w:val="hybridMultilevel"/>
    <w:tmpl w:val="2A1E03D8"/>
    <w:lvl w:ilvl="0" w:tplc="CAC473F2">
      <w:start w:val="4"/>
      <w:numFmt w:val="lowerLetter"/>
      <w:lvlText w:val="%1."/>
      <w:lvlJc w:val="left"/>
      <w:pPr>
        <w:ind w:left="210" w:hanging="44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D36F590">
      <w:numFmt w:val="bullet"/>
      <w:lvlText w:val="•"/>
      <w:lvlJc w:val="left"/>
      <w:pPr>
        <w:ind w:left="1162" w:hanging="449"/>
      </w:pPr>
      <w:rPr>
        <w:rFonts w:hint="default"/>
      </w:rPr>
    </w:lvl>
    <w:lvl w:ilvl="2" w:tplc="4A644C0E">
      <w:numFmt w:val="bullet"/>
      <w:lvlText w:val="•"/>
      <w:lvlJc w:val="left"/>
      <w:pPr>
        <w:ind w:left="2104" w:hanging="449"/>
      </w:pPr>
      <w:rPr>
        <w:rFonts w:hint="default"/>
      </w:rPr>
    </w:lvl>
    <w:lvl w:ilvl="3" w:tplc="257C72FA">
      <w:numFmt w:val="bullet"/>
      <w:lvlText w:val="•"/>
      <w:lvlJc w:val="left"/>
      <w:pPr>
        <w:ind w:left="3046" w:hanging="449"/>
      </w:pPr>
      <w:rPr>
        <w:rFonts w:hint="default"/>
      </w:rPr>
    </w:lvl>
    <w:lvl w:ilvl="4" w:tplc="6D68A88E">
      <w:numFmt w:val="bullet"/>
      <w:lvlText w:val="•"/>
      <w:lvlJc w:val="left"/>
      <w:pPr>
        <w:ind w:left="3988" w:hanging="449"/>
      </w:pPr>
      <w:rPr>
        <w:rFonts w:hint="default"/>
      </w:rPr>
    </w:lvl>
    <w:lvl w:ilvl="5" w:tplc="E18AEC0A">
      <w:numFmt w:val="bullet"/>
      <w:lvlText w:val="•"/>
      <w:lvlJc w:val="left"/>
      <w:pPr>
        <w:ind w:left="4930" w:hanging="449"/>
      </w:pPr>
      <w:rPr>
        <w:rFonts w:hint="default"/>
      </w:rPr>
    </w:lvl>
    <w:lvl w:ilvl="6" w:tplc="C09A64DC">
      <w:numFmt w:val="bullet"/>
      <w:lvlText w:val="•"/>
      <w:lvlJc w:val="left"/>
      <w:pPr>
        <w:ind w:left="5872" w:hanging="449"/>
      </w:pPr>
      <w:rPr>
        <w:rFonts w:hint="default"/>
      </w:rPr>
    </w:lvl>
    <w:lvl w:ilvl="7" w:tplc="C6E0F640">
      <w:numFmt w:val="bullet"/>
      <w:lvlText w:val="•"/>
      <w:lvlJc w:val="left"/>
      <w:pPr>
        <w:ind w:left="6814" w:hanging="449"/>
      </w:pPr>
      <w:rPr>
        <w:rFonts w:hint="default"/>
      </w:rPr>
    </w:lvl>
    <w:lvl w:ilvl="8" w:tplc="91B06FCE">
      <w:numFmt w:val="bullet"/>
      <w:lvlText w:val="•"/>
      <w:lvlJc w:val="left"/>
      <w:pPr>
        <w:ind w:left="7756" w:hanging="449"/>
      </w:pPr>
      <w:rPr>
        <w:rFonts w:hint="default"/>
      </w:rPr>
    </w:lvl>
  </w:abstractNum>
  <w:num w:numId="1" w16cid:durableId="1180505880">
    <w:abstractNumId w:val="2"/>
  </w:num>
  <w:num w:numId="2" w16cid:durableId="2122260583">
    <w:abstractNumId w:val="4"/>
  </w:num>
  <w:num w:numId="3" w16cid:durableId="1692872050">
    <w:abstractNumId w:val="3"/>
  </w:num>
  <w:num w:numId="4" w16cid:durableId="331493789">
    <w:abstractNumId w:val="0"/>
  </w:num>
  <w:num w:numId="5" w16cid:durableId="49816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2A"/>
    <w:rsid w:val="00022757"/>
    <w:rsid w:val="000D347D"/>
    <w:rsid w:val="000E0CE0"/>
    <w:rsid w:val="00131A1F"/>
    <w:rsid w:val="00132F05"/>
    <w:rsid w:val="001357DD"/>
    <w:rsid w:val="001545DC"/>
    <w:rsid w:val="001A2325"/>
    <w:rsid w:val="001B57D5"/>
    <w:rsid w:val="001F3546"/>
    <w:rsid w:val="002064E1"/>
    <w:rsid w:val="002464B0"/>
    <w:rsid w:val="00257CCA"/>
    <w:rsid w:val="002F2A30"/>
    <w:rsid w:val="003364EB"/>
    <w:rsid w:val="0036427B"/>
    <w:rsid w:val="003A6C2A"/>
    <w:rsid w:val="00456DEE"/>
    <w:rsid w:val="004B0E64"/>
    <w:rsid w:val="00562AB3"/>
    <w:rsid w:val="0058162E"/>
    <w:rsid w:val="00692A27"/>
    <w:rsid w:val="0069465A"/>
    <w:rsid w:val="006B723A"/>
    <w:rsid w:val="006B7C84"/>
    <w:rsid w:val="008129AF"/>
    <w:rsid w:val="008209CD"/>
    <w:rsid w:val="008B2AA5"/>
    <w:rsid w:val="008B75C6"/>
    <w:rsid w:val="008C4F1E"/>
    <w:rsid w:val="00970BFD"/>
    <w:rsid w:val="009A724E"/>
    <w:rsid w:val="009C7EA2"/>
    <w:rsid w:val="00A45FEA"/>
    <w:rsid w:val="00AA43D5"/>
    <w:rsid w:val="00AD0359"/>
    <w:rsid w:val="00B96247"/>
    <w:rsid w:val="00BA67C1"/>
    <w:rsid w:val="00BE5BEC"/>
    <w:rsid w:val="00CA542A"/>
    <w:rsid w:val="00CF7496"/>
    <w:rsid w:val="00D440A1"/>
    <w:rsid w:val="00DA5F2A"/>
    <w:rsid w:val="00E45AB4"/>
    <w:rsid w:val="00E61ED9"/>
    <w:rsid w:val="00EF4E0D"/>
    <w:rsid w:val="00EF56E4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8F19"/>
  <w15:docId w15:val="{9B64E37E-9610-458E-8123-F851DD89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12" w:line="275" w:lineRule="exact"/>
      <w:ind w:left="1796" w:right="176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0" w:hanging="450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5"/>
    </w:pPr>
  </w:style>
  <w:style w:type="paragraph" w:styleId="Header">
    <w:name w:val="header"/>
    <w:basedOn w:val="Normal"/>
    <w:link w:val="HeaderChar"/>
    <w:uiPriority w:val="99"/>
    <w:unhideWhenUsed/>
    <w:rsid w:val="008B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A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A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bcharleston.com/wp-content/uploads/2020/07/Unite-Appointment-Letter.do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seph.Putis@us.af.m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AB2B4C7B9BB45AA46C65521125ECA" ma:contentTypeVersion="8" ma:contentTypeDescription="Create a new document." ma:contentTypeScope="" ma:versionID="718208ff33a963014aa242b7ce75e031">
  <xsd:schema xmlns:xsd="http://www.w3.org/2001/XMLSchema" xmlns:xs="http://www.w3.org/2001/XMLSchema" xmlns:p="http://schemas.microsoft.com/office/2006/metadata/properties" xmlns:ns3="d25ef276-2042-4013-92b2-eb932046ee2d" targetNamespace="http://schemas.microsoft.com/office/2006/metadata/properties" ma:root="true" ma:fieldsID="895492e5d0f0eac8ab60cd51a67a4346" ns3:_="">
    <xsd:import namespace="d25ef276-2042-4013-92b2-eb932046e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f276-2042-4013-92b2-eb932046e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BD89D-0285-4B91-825B-36728D753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214489-D20E-49F6-9F66-449B14B56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ef276-2042-4013-92b2-eb932046e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33E95-07A4-4BA0-8C92-B7B10CDCB3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F8557-6BD1-4858-BF15-2471E03751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 Appt Letter_2020.pdf</vt:lpstr>
    </vt:vector>
  </TitlesOfParts>
  <Company>U.S. Air Force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 Appt Letter_2020.pdf</dc:title>
  <dc:creator>1283988640A</dc:creator>
  <cp:lastModifiedBy>DEGRELLA, GEORGE L GS-11 USAF PACAF 374 FSS/FSWU</cp:lastModifiedBy>
  <cp:revision>9</cp:revision>
  <dcterms:created xsi:type="dcterms:W3CDTF">2022-09-12T22:34:00Z</dcterms:created>
  <dcterms:modified xsi:type="dcterms:W3CDTF">2022-09-13T08:40:00Z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2020-12-18T00:00:00Z</vt:filetime>
  </property>
  <property fmtid="{D5CDD505-2E9C-101B-9397-08002B2CF9AE}" pid="4" name="ContentTypeId">
    <vt:lpwstr>0x010100F83AB2B4C7B9BB45AA46C65521125ECA</vt:lpwstr>
  </property>
</Properties>
</file>